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7E8EF586" w:rsidR="00E1257C" w:rsidRPr="00E1257C" w:rsidRDefault="00E1257C" w:rsidP="00E1257C">
      <w:pPr>
        <w:spacing w:line="360" w:lineRule="auto"/>
        <w:ind w:firstLine="709"/>
        <w:jc w:val="both"/>
        <w:rPr>
          <w:rFonts w:ascii="Century" w:hAnsi="Century"/>
        </w:rPr>
      </w:pPr>
      <w:r w:rsidRPr="00314C14">
        <w:rPr>
          <w:rFonts w:ascii="Century" w:hAnsi="Century"/>
        </w:rPr>
        <w:t xml:space="preserve">León, Guanajuato, a </w:t>
      </w:r>
      <w:r w:rsidR="00A71D94" w:rsidRPr="00314C14">
        <w:rPr>
          <w:rFonts w:ascii="Century" w:hAnsi="Century"/>
        </w:rPr>
        <w:t>1</w:t>
      </w:r>
      <w:r w:rsidR="00E548BE" w:rsidRPr="00314C14">
        <w:rPr>
          <w:rFonts w:ascii="Century" w:hAnsi="Century"/>
        </w:rPr>
        <w:t>8</w:t>
      </w:r>
      <w:r w:rsidR="00A71D94" w:rsidRPr="00314C14">
        <w:rPr>
          <w:rFonts w:ascii="Century" w:hAnsi="Century"/>
        </w:rPr>
        <w:t xml:space="preserve"> </w:t>
      </w:r>
      <w:r w:rsidR="00E548BE" w:rsidRPr="00314C14">
        <w:rPr>
          <w:rFonts w:ascii="Century" w:hAnsi="Century"/>
        </w:rPr>
        <w:t>dieciocho</w:t>
      </w:r>
      <w:r w:rsidR="00A71D94" w:rsidRPr="00314C14">
        <w:rPr>
          <w:rFonts w:ascii="Century" w:hAnsi="Century"/>
        </w:rPr>
        <w:t xml:space="preserve"> de </w:t>
      </w:r>
      <w:r w:rsidR="00D62674" w:rsidRPr="00314C14">
        <w:rPr>
          <w:rFonts w:ascii="Century" w:hAnsi="Century"/>
        </w:rPr>
        <w:t>dic</w:t>
      </w:r>
      <w:r w:rsidR="00A71D94" w:rsidRPr="00314C14">
        <w:rPr>
          <w:rFonts w:ascii="Century" w:hAnsi="Century"/>
        </w:rPr>
        <w:t>iembre</w:t>
      </w:r>
      <w:r w:rsidR="0080549B" w:rsidRPr="00314C14">
        <w:rPr>
          <w:rFonts w:ascii="Century" w:hAnsi="Century"/>
        </w:rPr>
        <w:t xml:space="preserve"> </w:t>
      </w:r>
      <w:r w:rsidR="00D264A1" w:rsidRPr="00314C14">
        <w:rPr>
          <w:rFonts w:ascii="Century" w:hAnsi="Century"/>
        </w:rPr>
        <w:t>d</w:t>
      </w:r>
      <w:r w:rsidRPr="00314C14">
        <w:rPr>
          <w:rFonts w:ascii="Century" w:hAnsi="Century"/>
        </w:rPr>
        <w:t xml:space="preserve">el año 2018 dos mil dieciocho. </w:t>
      </w:r>
      <w:r w:rsidR="00E548BE" w:rsidRPr="00314C14">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643A8F63"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80549B" w:rsidRPr="0080549B">
        <w:rPr>
          <w:rFonts w:ascii="Century" w:hAnsi="Century"/>
          <w:b/>
        </w:rPr>
        <w:t>0</w:t>
      </w:r>
      <w:r w:rsidR="00A71D94">
        <w:rPr>
          <w:rFonts w:ascii="Century" w:hAnsi="Century"/>
          <w:b/>
        </w:rPr>
        <w:t>876</w:t>
      </w:r>
      <w:r w:rsidRPr="00E1257C">
        <w:rPr>
          <w:rFonts w:ascii="Century" w:hAnsi="Century"/>
          <w:b/>
        </w:rPr>
        <w:t>/3erJAM/201</w:t>
      </w:r>
      <w:r w:rsidR="0080549B">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F64387">
        <w:rPr>
          <w:rFonts w:ascii="Century" w:hAnsi="Century"/>
          <w:b/>
        </w:rPr>
        <w:t>(.....)</w:t>
      </w:r>
      <w:bookmarkEnd w:id="0"/>
      <w:r w:rsidR="0080549B">
        <w:rPr>
          <w:rFonts w:ascii="Century" w:hAnsi="Century"/>
          <w:b/>
        </w:rPr>
        <w:t xml:space="preserve">; </w:t>
      </w:r>
      <w:r w:rsidRPr="00E1257C">
        <w:rPr>
          <w:rFonts w:ascii="Century" w:hAnsi="Century"/>
        </w:rPr>
        <w:t>y</w:t>
      </w:r>
      <w:r w:rsidR="00A71D94">
        <w:rPr>
          <w:rFonts w:ascii="Century" w:hAnsi="Century"/>
        </w:rPr>
        <w:t>. -----</w:t>
      </w:r>
      <w:r w:rsidR="00D264A1">
        <w:rPr>
          <w:rFonts w:ascii="Century" w:hAnsi="Century"/>
        </w:rPr>
        <w:t>---</w:t>
      </w:r>
    </w:p>
    <w:p w14:paraId="068B4A61" w14:textId="52EFDCBF" w:rsidR="00E1257C" w:rsidRDefault="00E1257C" w:rsidP="00E1257C">
      <w:pPr>
        <w:spacing w:line="360" w:lineRule="auto"/>
        <w:ind w:firstLine="709"/>
        <w:jc w:val="both"/>
        <w:rPr>
          <w:rFonts w:ascii="Century" w:hAnsi="Century"/>
        </w:rPr>
      </w:pPr>
    </w:p>
    <w:p w14:paraId="56F47722" w14:textId="77777777" w:rsidR="00155DA5" w:rsidRPr="00E1257C" w:rsidRDefault="00155DA5"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6716048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55DA5">
        <w:rPr>
          <w:rFonts w:ascii="Century" w:hAnsi="Century"/>
        </w:rPr>
        <w:t xml:space="preserve">23 veintitrés de mayo </w:t>
      </w:r>
      <w:r w:rsidR="0080549B">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362D56">
        <w:rPr>
          <w:rFonts w:ascii="Century" w:hAnsi="Century"/>
          <w:b/>
        </w:rPr>
        <w:t xml:space="preserve"> </w:t>
      </w:r>
      <w:r w:rsidRPr="00E1257C">
        <w:rPr>
          <w:rFonts w:ascii="Century" w:hAnsi="Century"/>
          <w:b/>
        </w:rPr>
        <w:t>5</w:t>
      </w:r>
      <w:r w:rsidR="00155DA5">
        <w:rPr>
          <w:rFonts w:ascii="Century" w:hAnsi="Century"/>
          <w:b/>
        </w:rPr>
        <w:t>827713</w:t>
      </w:r>
      <w:r w:rsidRPr="00E1257C">
        <w:rPr>
          <w:rFonts w:ascii="Century" w:hAnsi="Century"/>
          <w:b/>
        </w:rPr>
        <w:t xml:space="preserve"> (Letra T cinco </w:t>
      </w:r>
      <w:r w:rsidR="00155DA5">
        <w:rPr>
          <w:rFonts w:ascii="Century" w:hAnsi="Century"/>
          <w:b/>
        </w:rPr>
        <w:t>ocho dos siete siete uno tres</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155DA5">
        <w:rPr>
          <w:rFonts w:ascii="Century" w:hAnsi="Century"/>
        </w:rPr>
        <w:t xml:space="preserve">29 veintinueve de abril del año 2018 dos mil dieciocho, </w:t>
      </w:r>
      <w:r w:rsidRPr="00E1257C">
        <w:rPr>
          <w:rFonts w:ascii="Century" w:hAnsi="Century"/>
        </w:rPr>
        <w:t>y como</w:t>
      </w:r>
      <w:r w:rsidR="00A05981">
        <w:rPr>
          <w:rFonts w:ascii="Century" w:hAnsi="Century"/>
        </w:rPr>
        <w:t xml:space="preserve"> autoridades demandadas señala </w:t>
      </w:r>
      <w:r w:rsidR="00E83E92">
        <w:rPr>
          <w:rFonts w:ascii="Century" w:hAnsi="Century"/>
        </w:rPr>
        <w:t>a</w:t>
      </w:r>
      <w:r w:rsidR="0080549B">
        <w:rPr>
          <w:rFonts w:ascii="Century" w:hAnsi="Century"/>
        </w:rPr>
        <w:t xml:space="preserve">l </w:t>
      </w:r>
      <w:r w:rsidRPr="00E1257C">
        <w:rPr>
          <w:rFonts w:ascii="Century" w:hAnsi="Century"/>
        </w:rPr>
        <w:t>agente de tránsito, que elaboró el acta de infracción. ---------------</w:t>
      </w:r>
      <w:r w:rsidR="00D61759">
        <w:rPr>
          <w:rFonts w:ascii="Century" w:hAnsi="Century"/>
        </w:rPr>
        <w:t>-----</w:t>
      </w:r>
      <w:r w:rsidR="0080549B">
        <w:rPr>
          <w:rFonts w:ascii="Century" w:hAnsi="Century"/>
        </w:rPr>
        <w:t>----------------------------------------</w:t>
      </w:r>
      <w:r w:rsidR="00155DA5">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B0E7BFB"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A3043F">
        <w:rPr>
          <w:rFonts w:ascii="Century" w:hAnsi="Century"/>
        </w:rPr>
        <w:t xml:space="preserve">30 treinta de mayo </w:t>
      </w:r>
      <w:r w:rsidR="0080549B">
        <w:rPr>
          <w:rFonts w:ascii="Century" w:hAnsi="Century"/>
        </w:rPr>
        <w:t>del año 2018 dos mil dieciocho</w:t>
      </w:r>
      <w:r w:rsidRPr="00E1257C">
        <w:rPr>
          <w:rFonts w:ascii="Century" w:hAnsi="Century"/>
        </w:rPr>
        <w:t>, 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4CA7C5ED" w14:textId="0C4CA00E" w:rsidR="00A3043F" w:rsidRDefault="0080549B" w:rsidP="00E1257C">
      <w:pPr>
        <w:spacing w:line="360" w:lineRule="auto"/>
        <w:ind w:firstLine="709"/>
        <w:jc w:val="both"/>
        <w:rPr>
          <w:rFonts w:ascii="Century" w:hAnsi="Century"/>
        </w:rPr>
      </w:pPr>
      <w:r>
        <w:rPr>
          <w:rFonts w:ascii="Century" w:hAnsi="Century"/>
        </w:rPr>
        <w:t>Ahora bien, respecto a la s</w:t>
      </w:r>
      <w:r w:rsidR="00A3043F">
        <w:rPr>
          <w:rFonts w:ascii="Century" w:hAnsi="Century"/>
        </w:rPr>
        <w:t xml:space="preserve">uspensión del acto impugnado, solicitado por la parte actora, se concede para el efecto de que se mantengan las cosas en el estado en que se encuentran, por lo que la demandada deberá solicitar a la Tesorería Municipal, se abstenga de iniciar el Procedimiento Administrativo de Ejecución, hasta en tanto se dicte la resolución definitiva en la presente causa, o si en caso, aquella ya se hubiera iniciado, se abstenga de continuar con el mismo. De igual manera se concede para el efecto de que tanto las autoridades de tránsito y de movilidad del municipio de León, Guanajuato, no </w:t>
      </w:r>
      <w:r w:rsidR="00A3043F">
        <w:rPr>
          <w:rFonts w:ascii="Century" w:hAnsi="Century"/>
        </w:rPr>
        <w:lastRenderedPageBreak/>
        <w:t>impongan multas por la falta de la tarjeta de circulación infraccionada a la actora, siendo que este fue el documento que se le retuvo como garantía. ------</w:t>
      </w:r>
    </w:p>
    <w:p w14:paraId="2CCFFDA3" w14:textId="77777777" w:rsidR="00A3043F" w:rsidRDefault="00A3043F" w:rsidP="00E1257C">
      <w:pPr>
        <w:spacing w:line="360" w:lineRule="auto"/>
        <w:ind w:firstLine="709"/>
        <w:jc w:val="both"/>
        <w:rPr>
          <w:rFonts w:ascii="Century" w:hAnsi="Century"/>
        </w:rPr>
      </w:pPr>
    </w:p>
    <w:p w14:paraId="116B63D7" w14:textId="1A114FFE"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8A382C">
        <w:rPr>
          <w:rFonts w:ascii="Century" w:hAnsi="Century"/>
        </w:rPr>
        <w:t>20 veinte de junio del año 2018 dos mil d</w:t>
      </w:r>
      <w:r w:rsidR="00E83E92">
        <w:rPr>
          <w:rFonts w:ascii="Century" w:hAnsi="Century"/>
        </w:rPr>
        <w:t>ieciocho, se</w:t>
      </w:r>
      <w:r w:rsidRPr="00E1257C">
        <w:rPr>
          <w:rFonts w:ascii="Century" w:hAnsi="Century"/>
        </w:rPr>
        <w:t xml:space="preserv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82323E">
        <w:rPr>
          <w:rFonts w:ascii="Century" w:hAnsi="Century"/>
        </w:rPr>
        <w:t>; señalándose fecha y hora para la celebración de la audiencia de alegatos</w:t>
      </w:r>
      <w:r w:rsidR="00D61759">
        <w:rPr>
          <w:rFonts w:ascii="Century" w:hAnsi="Century"/>
        </w:rPr>
        <w:t xml:space="preserve">. </w:t>
      </w:r>
      <w:r w:rsidR="0082323E">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4814E937"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w:t>
      </w:r>
      <w:r w:rsidR="008A382C">
        <w:rPr>
          <w:rFonts w:ascii="Century" w:hAnsi="Century"/>
        </w:rPr>
        <w:t xml:space="preserve">l día 14 catorce de agosto </w:t>
      </w:r>
      <w:r w:rsidR="00E83E92">
        <w:rPr>
          <w:rFonts w:ascii="Century" w:hAnsi="Century"/>
        </w:rPr>
        <w:t xml:space="preserve">del año 2018 dos mil dieciocho, a las 12:00 doce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8A382C">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58417E29" w14:textId="77777777" w:rsidR="001B05E1" w:rsidRDefault="001B05E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33C6091D"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DA0605">
        <w:rPr>
          <w:rFonts w:ascii="Century" w:hAnsi="Century"/>
          <w:lang w:val="es-MX"/>
        </w:rPr>
        <w:t xml:space="preserve">n impugnada, lo que fue el día 29 veintinueve de abril del año 2018 dos mil dieciocho </w:t>
      </w:r>
      <w:r w:rsidRPr="00E1257C">
        <w:rPr>
          <w:rFonts w:ascii="Century" w:hAnsi="Century"/>
          <w:lang w:val="es-MX"/>
        </w:rPr>
        <w:t xml:space="preserve">y la demanda fue presentada el </w:t>
      </w:r>
      <w:r w:rsidR="00DA0605">
        <w:rPr>
          <w:rFonts w:ascii="Century" w:hAnsi="Century"/>
          <w:lang w:val="es-MX"/>
        </w:rPr>
        <w:t>23 veintitrés de mayo del mismo año</w:t>
      </w:r>
      <w:r w:rsidRPr="00E1257C">
        <w:rPr>
          <w:rFonts w:ascii="Century" w:hAnsi="Century"/>
          <w:lang w:val="es-MX"/>
        </w:rPr>
        <w:t xml:space="preserve">. </w:t>
      </w:r>
      <w:r w:rsidR="00DA0605">
        <w:rPr>
          <w:rFonts w:ascii="Century" w:hAnsi="Century"/>
          <w:lang w:val="es-MX"/>
        </w:rPr>
        <w:t>-----------------</w:t>
      </w:r>
      <w:r w:rsidR="00674A67">
        <w:rPr>
          <w:rFonts w:ascii="Century" w:hAnsi="Century"/>
          <w:lang w:val="es-MX"/>
        </w:rPr>
        <w:t>--------</w:t>
      </w:r>
      <w:r w:rsidRPr="00E1257C">
        <w:rPr>
          <w:rFonts w:ascii="Century" w:hAnsi="Century"/>
          <w:lang w:val="es-MX"/>
        </w:rPr>
        <w:t>--------------------------------------------------</w:t>
      </w:r>
      <w:r w:rsidR="00EE6D6B">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63BEEE4" w:rsidR="00E1257C" w:rsidRPr="00E1257C" w:rsidRDefault="00E1257C" w:rsidP="00734EE3">
      <w:pPr>
        <w:pStyle w:val="RESOLUCIONES"/>
      </w:pPr>
      <w:r w:rsidRPr="00E1257C">
        <w:rPr>
          <w:b/>
          <w:iCs/>
        </w:rPr>
        <w:t xml:space="preserve">TERCERO. </w:t>
      </w:r>
      <w:r w:rsidRPr="00E1257C">
        <w:t xml:space="preserve">La existencia del acto impugnado, se encuentra documentada en autos con el original del acta de infracción con folio número </w:t>
      </w:r>
      <w:r w:rsidR="00734EE3" w:rsidRPr="00E1257C">
        <w:rPr>
          <w:b/>
        </w:rPr>
        <w:t>T5</w:t>
      </w:r>
      <w:r w:rsidR="009623B8">
        <w:rPr>
          <w:b/>
        </w:rPr>
        <w:t>827713</w:t>
      </w:r>
      <w:r w:rsidR="00734EE3" w:rsidRPr="00E1257C">
        <w:rPr>
          <w:b/>
        </w:rPr>
        <w:t xml:space="preserve"> (Letra T cinco </w:t>
      </w:r>
      <w:r w:rsidR="009623B8">
        <w:rPr>
          <w:b/>
        </w:rPr>
        <w:t>ocho dos siete siete uno tres</w:t>
      </w:r>
      <w:r w:rsidR="00734EE3" w:rsidRPr="00E1257C">
        <w:rPr>
          <w:b/>
        </w:rPr>
        <w:t>)</w:t>
      </w:r>
      <w:r w:rsidR="00362D56">
        <w:rPr>
          <w:b/>
        </w:rPr>
        <w:t>,</w:t>
      </w:r>
      <w:r w:rsidR="00734EE3" w:rsidRPr="00E1257C">
        <w:rPr>
          <w:b/>
        </w:rPr>
        <w:t xml:space="preserve"> </w:t>
      </w:r>
      <w:r w:rsidR="009623B8">
        <w:t>levantada en fecha 29 veintinueve de abril del año 2018 dos mil dieciocho</w:t>
      </w:r>
      <w:r w:rsidRPr="00E1257C">
        <w:t>; visible a foja 0</w:t>
      </w:r>
      <w:r w:rsidR="009623B8">
        <w:t>2 dos</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9623B8">
        <w:t>.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0CAB736" w14:textId="52DE34E2" w:rsidR="00D10799" w:rsidRDefault="00E1257C" w:rsidP="00E1257C">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 fracción </w:t>
      </w:r>
      <w:r w:rsidR="00EA2C59">
        <w:rPr>
          <w:rFonts w:ascii="Century" w:hAnsi="Century"/>
        </w:rPr>
        <w:t>V</w:t>
      </w:r>
      <w:r w:rsidR="003936BD">
        <w:rPr>
          <w:rFonts w:ascii="Century" w:hAnsi="Century"/>
        </w:rPr>
        <w:t xml:space="preserve">I, </w:t>
      </w:r>
      <w:r w:rsidR="00EA2C59">
        <w:rPr>
          <w:rFonts w:ascii="Century" w:hAnsi="Century"/>
        </w:rPr>
        <w:t xml:space="preserve">del artículo 261, </w:t>
      </w:r>
      <w:r w:rsidR="003936BD">
        <w:rPr>
          <w:rFonts w:ascii="Century" w:hAnsi="Century"/>
        </w:rPr>
        <w:t>relacionada con el</w:t>
      </w:r>
      <w:r w:rsidR="004205B2">
        <w:rPr>
          <w:rFonts w:ascii="Century" w:hAnsi="Century"/>
        </w:rPr>
        <w:t xml:space="preserve"> artículo</w:t>
      </w:r>
      <w:r w:rsidR="003936BD">
        <w:rPr>
          <w:rFonts w:ascii="Century" w:hAnsi="Century"/>
        </w:rPr>
        <w:t xml:space="preserve"> 262 fracción II, del Código de Procedimiento y Justicia Administrativa para el Estado y los Municipios de Guanajuato</w:t>
      </w:r>
      <w:r w:rsidR="00B914A0">
        <w:rPr>
          <w:rFonts w:ascii="Century" w:hAnsi="Century"/>
        </w:rPr>
        <w:t xml:space="preserve">, </w:t>
      </w:r>
      <w:r w:rsidR="00D62674">
        <w:rPr>
          <w:rFonts w:ascii="Century" w:hAnsi="Century"/>
        </w:rPr>
        <w:t>al señalar q</w:t>
      </w:r>
      <w:r w:rsidR="00B914A0">
        <w:rPr>
          <w:rFonts w:ascii="Century" w:hAnsi="Century"/>
        </w:rPr>
        <w:t xml:space="preserve">ue </w:t>
      </w:r>
      <w:r w:rsidR="00D10799">
        <w:rPr>
          <w:rFonts w:ascii="Century" w:hAnsi="Century"/>
        </w:rPr>
        <w:t>de autos no se desprende acto jurídico que afecte la esfera jurídica del inconforme. -----------------------------------</w:t>
      </w:r>
      <w:r w:rsidR="009623B8">
        <w:rPr>
          <w:rFonts w:ascii="Century" w:hAnsi="Century"/>
        </w:rPr>
        <w:t>--------------------------</w:t>
      </w:r>
      <w:r w:rsidR="00D10799">
        <w:rPr>
          <w:rFonts w:ascii="Century" w:hAnsi="Century"/>
        </w:rPr>
        <w:t>------------------------</w:t>
      </w:r>
    </w:p>
    <w:p w14:paraId="27EA6081" w14:textId="77777777" w:rsidR="00D10799" w:rsidRDefault="00D10799" w:rsidP="00E1257C">
      <w:pPr>
        <w:spacing w:line="360" w:lineRule="auto"/>
        <w:ind w:firstLine="709"/>
        <w:jc w:val="both"/>
        <w:rPr>
          <w:rFonts w:ascii="Century" w:hAnsi="Century"/>
        </w:rPr>
      </w:pPr>
    </w:p>
    <w:p w14:paraId="3D3E479B" w14:textId="6DD3A12C" w:rsidR="00362D56" w:rsidRDefault="00362D56" w:rsidP="00362D56">
      <w:pPr>
        <w:pStyle w:val="SENTENCIAS"/>
      </w:pPr>
      <w:r>
        <w:t xml:space="preserve">Causal de improcedencia que a juicio de quien resuelve NO SE ACTUALIZA, </w:t>
      </w:r>
      <w:r w:rsidR="009623B8">
        <w:t xml:space="preserve">la referida fracción VI, </w:t>
      </w:r>
      <w:r w:rsidR="00D62674">
        <w:t>dispone</w:t>
      </w:r>
      <w:r w:rsidR="009623B8">
        <w:t xml:space="preserve"> que el proceso administrativo es improcedente en contra de autos y resoluciones </w:t>
      </w:r>
      <w:r w:rsidR="00D62674">
        <w:t>“</w:t>
      </w:r>
      <w:r w:rsidR="004C3CF9" w:rsidRPr="004C3CF9">
        <w:rPr>
          <w:rFonts w:cs="Arial"/>
          <w:i/>
          <w:sz w:val="22"/>
          <w:szCs w:val="20"/>
        </w:rPr>
        <w:t>Que sean inexistentes, derivada claramente esta circunstancia de las constancias de autos;</w:t>
      </w:r>
      <w:r w:rsidR="00D62674">
        <w:rPr>
          <w:rFonts w:cs="Arial"/>
          <w:i/>
          <w:sz w:val="22"/>
          <w:szCs w:val="20"/>
        </w:rPr>
        <w:t>”</w:t>
      </w:r>
      <w:r w:rsidR="004C3CF9" w:rsidRPr="004C3CF9">
        <w:rPr>
          <w:rFonts w:cs="Arial"/>
          <w:i/>
          <w:sz w:val="22"/>
          <w:szCs w:val="20"/>
        </w:rPr>
        <w:t xml:space="preserve"> </w:t>
      </w:r>
      <w:r w:rsidR="004C3CF9" w:rsidRPr="004C3CF9">
        <w:rPr>
          <w:rFonts w:cs="Arial"/>
          <w:szCs w:val="20"/>
        </w:rPr>
        <w:t>sin embargo en autos quedo acredita la existencia del acta de infracción con folio número T5827713 (Letra T cinco ocho dos siete siete uno tres), levantada en fecha 29 veintinueve de abril del año 2018 dos mil dieciocho</w:t>
      </w:r>
      <w:r w:rsidR="00196B38">
        <w:rPr>
          <w:rFonts w:cs="Arial"/>
          <w:szCs w:val="20"/>
        </w:rPr>
        <w:t xml:space="preserve">, la cual constituye el acto impugnado en el presente juicio de nulidad, </w:t>
      </w:r>
      <w:r w:rsidRPr="00E57ED5">
        <w:t>en tal sentido no se actualiza la causal de improcedencia invocada por la demandada.</w:t>
      </w:r>
      <w:r>
        <w:t xml:space="preserve"> ------------------------------------</w:t>
      </w:r>
      <w:r w:rsidR="00196B38">
        <w:t>-----------</w:t>
      </w:r>
    </w:p>
    <w:p w14:paraId="194DD183" w14:textId="77777777" w:rsidR="00362D56" w:rsidRDefault="00362D56" w:rsidP="00362D56">
      <w:pPr>
        <w:pStyle w:val="SENTENCIAS"/>
      </w:pPr>
    </w:p>
    <w:p w14:paraId="596B5E03" w14:textId="044A058E" w:rsidR="00362D56" w:rsidRPr="00E1257C" w:rsidRDefault="00362D56" w:rsidP="00362D56">
      <w:pPr>
        <w:pStyle w:val="SENTENCIAS"/>
      </w:pPr>
      <w:r w:rsidRPr="004205B2">
        <w:t xml:space="preserve">Así las cosas, y considerando que esta autoridad </w:t>
      </w:r>
      <w:r w:rsidRPr="00E1257C">
        <w:t xml:space="preserve">de oficio, aprecia que no se actualiza ninguna de las </w:t>
      </w:r>
      <w:r w:rsidR="0037760B">
        <w:t xml:space="preserve">causales de improcedencia </w:t>
      </w:r>
      <w:r w:rsidRPr="00E1257C">
        <w:t xml:space="preserve">previstas en el citado artículo 261, </w:t>
      </w:r>
      <w:r w:rsidR="0037760B">
        <w:t xml:space="preserve">resulta </w:t>
      </w:r>
      <w:r w:rsidRPr="00E1257C">
        <w:t>procedente el estudio de los conceptos de impugnación esgrimidos en la demanda</w:t>
      </w:r>
      <w:r>
        <w:t>, no sin antes fijar los puntos controvertidos en la presente causa administrativa</w:t>
      </w:r>
      <w:r w:rsidRPr="00E1257C">
        <w:t>. --------</w:t>
      </w:r>
      <w:r>
        <w:t>---------------------------------------------</w:t>
      </w:r>
      <w:r w:rsidR="0037760B">
        <w:t>-----------</w:t>
      </w:r>
    </w:p>
    <w:p w14:paraId="0702879D" w14:textId="77777777" w:rsidR="00362D56" w:rsidRDefault="00362D56" w:rsidP="00362D56">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579D4C8F" w14:textId="3E5542C2" w:rsidR="005304E6" w:rsidRDefault="00E1257C" w:rsidP="005304E6">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475148">
        <w:t>fue levantada por el</w:t>
      </w:r>
      <w:r w:rsidR="005304E6">
        <w:t xml:space="preserve"> agente de tránsito demandad</w:t>
      </w:r>
      <w:r w:rsidR="00475148">
        <w:t>o</w:t>
      </w:r>
      <w:r w:rsidR="005304E6">
        <w:t xml:space="preserve"> el acta de infracción número </w:t>
      </w:r>
      <w:r w:rsidR="00475148">
        <w:t>de</w:t>
      </w:r>
      <w:r w:rsidR="00196B38" w:rsidRPr="00196B38">
        <w:t xml:space="preserve"> folio T5827713 (Letra T cinco ocho dos siete siete uno tres), </w:t>
      </w:r>
      <w:r w:rsidR="00475148">
        <w:t>de f</w:t>
      </w:r>
      <w:r w:rsidR="00196B38" w:rsidRPr="00196B38">
        <w:t>echa 29 veintinueve de abril del año 2018 dos mil dieciocho</w:t>
      </w:r>
      <w:r w:rsidR="005304E6" w:rsidRPr="00196B38">
        <w:t>, en tal sentido, para garantizar el pago por dicha infracción, le fu</w:t>
      </w:r>
      <w:r w:rsidR="005304E6">
        <w:t xml:space="preserve">e retenida la tarjeta de </w:t>
      </w:r>
      <w:r w:rsidR="00475148">
        <w:t>circulación a la parte actora</w:t>
      </w:r>
      <w:r w:rsidR="006336E4">
        <w:t>. -------</w:t>
      </w:r>
      <w:r w:rsidR="00EA2C59">
        <w:t>--</w:t>
      </w:r>
      <w:r w:rsidR="00475148">
        <w:t>--------------------------------------------------</w:t>
      </w:r>
      <w:r w:rsidR="00EA2C59">
        <w:t>------------------</w:t>
      </w:r>
      <w:r w:rsidR="006336E4">
        <w:t>-----</w:t>
      </w:r>
    </w:p>
    <w:p w14:paraId="55F790C5" w14:textId="77777777" w:rsidR="005304E6" w:rsidRDefault="005304E6" w:rsidP="005304E6">
      <w:pPr>
        <w:pStyle w:val="SENTENCIAS"/>
      </w:pPr>
    </w:p>
    <w:p w14:paraId="5EF2DF54" w14:textId="63782336" w:rsidR="005304E6" w:rsidRDefault="005304E6" w:rsidP="0044651D">
      <w:pPr>
        <w:pStyle w:val="SENTENCIAS"/>
      </w:pPr>
      <w:r>
        <w:t xml:space="preserve">En virtud de lo anterior, el actor acude a solicitar la nulidad del acto y </w:t>
      </w:r>
      <w:r w:rsidR="0044651D">
        <w:t>la condena a la autoridad para el pleno restablecimiento del derecho violado, esto es la devolución de la tarjeta de circulación. ---</w:t>
      </w:r>
      <w:r>
        <w:t>----------</w:t>
      </w:r>
      <w:r w:rsidR="0044651D">
        <w:t>---------------------------</w:t>
      </w:r>
    </w:p>
    <w:p w14:paraId="266E8710" w14:textId="77777777" w:rsidR="005304E6" w:rsidRDefault="005304E6" w:rsidP="005304E6">
      <w:pPr>
        <w:pStyle w:val="SENTENCIAS"/>
      </w:pPr>
    </w:p>
    <w:p w14:paraId="24C3010E" w14:textId="6B8D936B" w:rsidR="00E1257C" w:rsidRPr="00E1257C" w:rsidRDefault="00E1257C" w:rsidP="005304E6">
      <w:pPr>
        <w:pStyle w:val="SENTENCIAS"/>
      </w:pPr>
      <w:r w:rsidRPr="00E1257C">
        <w:t xml:space="preserve">Así las cosas, la “litis” planteada se hace consistir en determinar la legalidad o ilegalidad del acta de infracción con número </w:t>
      </w:r>
      <w:r w:rsidR="0044651D" w:rsidRPr="00E1257C">
        <w:t xml:space="preserve">infracción con folio número </w:t>
      </w:r>
      <w:r w:rsidR="0044651D" w:rsidRPr="00E1257C">
        <w:rPr>
          <w:b/>
        </w:rPr>
        <w:t>T5</w:t>
      </w:r>
      <w:r w:rsidR="0044651D">
        <w:rPr>
          <w:b/>
        </w:rPr>
        <w:t>827713</w:t>
      </w:r>
      <w:r w:rsidR="0044651D" w:rsidRPr="00E1257C">
        <w:rPr>
          <w:b/>
        </w:rPr>
        <w:t xml:space="preserve"> (Letra T cinco </w:t>
      </w:r>
      <w:r w:rsidR="0044651D">
        <w:rPr>
          <w:b/>
        </w:rPr>
        <w:t>ocho dos siete siete uno tres</w:t>
      </w:r>
      <w:r w:rsidR="0044651D" w:rsidRPr="00E1257C">
        <w:rPr>
          <w:b/>
        </w:rPr>
        <w:t>)</w:t>
      </w:r>
      <w:r w:rsidR="0044651D">
        <w:rPr>
          <w:b/>
        </w:rPr>
        <w:t>,</w:t>
      </w:r>
      <w:r w:rsidR="0044651D" w:rsidRPr="00E1257C">
        <w:rPr>
          <w:b/>
        </w:rPr>
        <w:t xml:space="preserve"> </w:t>
      </w:r>
      <w:r w:rsidR="0044651D">
        <w:t xml:space="preserve">levantada en fecha 29 veintinueve de abril del año 2018 dos mil dieciocho. </w:t>
      </w:r>
      <w:r w:rsidRPr="00E1257C">
        <w:t>----</w:t>
      </w:r>
      <w:r w:rsidR="006336E4">
        <w:t>-------------------</w:t>
      </w:r>
    </w:p>
    <w:p w14:paraId="680C4090" w14:textId="77777777" w:rsidR="00E1257C" w:rsidRPr="00E1257C" w:rsidRDefault="00E1257C" w:rsidP="00E1257C">
      <w:pPr>
        <w:spacing w:line="360" w:lineRule="auto"/>
        <w:ind w:firstLine="709"/>
        <w:jc w:val="both"/>
        <w:rPr>
          <w:rFonts w:ascii="Century" w:hAnsi="Century"/>
          <w:b/>
        </w:rPr>
      </w:pPr>
    </w:p>
    <w:p w14:paraId="3915C348" w14:textId="41DC31D2"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w:t>
      </w:r>
      <w:r w:rsidR="006B5398">
        <w:rPr>
          <w:rFonts w:ascii="Century" w:hAnsi="Century"/>
        </w:rPr>
        <w:t>para lo cual</w:t>
      </w:r>
      <w:r w:rsidRPr="00E1257C">
        <w:rPr>
          <w:rFonts w:ascii="Century" w:hAnsi="Century"/>
        </w:rPr>
        <w:t xml:space="preserve">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10B79139" w:rsidR="00E1257C" w:rsidRDefault="00E1257C" w:rsidP="00E1257C">
      <w:pPr>
        <w:spacing w:line="360" w:lineRule="auto"/>
        <w:ind w:firstLine="709"/>
        <w:jc w:val="both"/>
        <w:rPr>
          <w:rFonts w:ascii="Century" w:hAnsi="Century"/>
        </w:rPr>
      </w:pPr>
    </w:p>
    <w:p w14:paraId="6D4AE7A9" w14:textId="77777777" w:rsidR="00D62674" w:rsidRDefault="00D62674" w:rsidP="00E1257C">
      <w:pPr>
        <w:spacing w:line="360" w:lineRule="auto"/>
        <w:ind w:firstLine="709"/>
        <w:jc w:val="both"/>
        <w:rPr>
          <w:rFonts w:ascii="Century" w:hAnsi="Century"/>
        </w:rPr>
      </w:pPr>
    </w:p>
    <w:p w14:paraId="2EA8D079" w14:textId="337CEBC9"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w:t>
      </w:r>
      <w:r w:rsidR="0044651D">
        <w:rPr>
          <w:rFonts w:ascii="Century" w:hAnsi="Century"/>
        </w:rPr>
        <w:t>por el actor en su escrito de demanda</w:t>
      </w:r>
      <w:r w:rsidRPr="00E1257C">
        <w:rPr>
          <w:rFonts w:ascii="Century" w:hAnsi="Century"/>
        </w:rPr>
        <w:t xml:space="preserve"> resulta</w:t>
      </w:r>
      <w:r w:rsidR="0044651D">
        <w:rPr>
          <w:rFonts w:ascii="Century" w:hAnsi="Century"/>
        </w:rPr>
        <w:t>n</w:t>
      </w:r>
      <w:r w:rsidRPr="00E1257C">
        <w:rPr>
          <w:rFonts w:ascii="Century" w:hAnsi="Century"/>
        </w:rPr>
        <w:t xml:space="preserve"> fundado</w:t>
      </w:r>
      <w:r w:rsidR="0044651D">
        <w:rPr>
          <w:rFonts w:ascii="Century" w:hAnsi="Century"/>
        </w:rPr>
        <w:t>s</w:t>
      </w:r>
      <w:r w:rsidRPr="00E1257C">
        <w:rPr>
          <w:rFonts w:ascii="Century" w:hAnsi="Century"/>
        </w:rPr>
        <w:t xml:space="preserve"> y suficiente</w:t>
      </w:r>
      <w:r w:rsidR="0044651D">
        <w:rPr>
          <w:rFonts w:ascii="Century" w:hAnsi="Century"/>
        </w:rPr>
        <w:t>s</w:t>
      </w:r>
      <w:r w:rsidRPr="00E1257C">
        <w:rPr>
          <w:rFonts w:ascii="Century" w:hAnsi="Century"/>
        </w:rPr>
        <w:t xml:space="preserve"> para decretar la NULIDAD TOTAL del acta impugnada con base en las siguientes consideraciones: </w:t>
      </w:r>
      <w:r>
        <w:rPr>
          <w:rFonts w:ascii="Century" w:hAnsi="Century"/>
        </w:rPr>
        <w:t>--------------</w:t>
      </w:r>
      <w:r w:rsidR="0044651D">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555AC1AF" w:rsidR="00EA2C59" w:rsidRDefault="00EA2C59" w:rsidP="00EA2C59">
      <w:pPr>
        <w:spacing w:line="360" w:lineRule="auto"/>
        <w:ind w:firstLine="709"/>
        <w:jc w:val="both"/>
        <w:rPr>
          <w:rFonts w:ascii="Century" w:hAnsi="Century"/>
        </w:rPr>
      </w:pPr>
      <w:r>
        <w:rPr>
          <w:rFonts w:ascii="Century" w:hAnsi="Century"/>
        </w:rPr>
        <w:t xml:space="preserve">La parte actora </w:t>
      </w:r>
      <w:r w:rsidR="00D62674">
        <w:rPr>
          <w:rFonts w:ascii="Century" w:hAnsi="Century"/>
        </w:rPr>
        <w:t>argumenta lo</w:t>
      </w:r>
      <w:r>
        <w:rPr>
          <w:rFonts w:ascii="Century" w:hAnsi="Century"/>
        </w:rPr>
        <w:t xml:space="preserve"> siguiente:</w:t>
      </w:r>
      <w:r w:rsidR="00D62674">
        <w:rPr>
          <w:rFonts w:ascii="Century" w:hAnsi="Century"/>
        </w:rPr>
        <w:t xml:space="preserve"> -------------------------------------------</w:t>
      </w:r>
    </w:p>
    <w:p w14:paraId="45736F74" w14:textId="77777777" w:rsidR="0044651D" w:rsidRDefault="0044651D" w:rsidP="0044651D">
      <w:pPr>
        <w:spacing w:line="360" w:lineRule="auto"/>
        <w:jc w:val="both"/>
        <w:rPr>
          <w:rFonts w:ascii="Century" w:hAnsi="Century"/>
          <w:i/>
          <w:sz w:val="20"/>
        </w:rPr>
      </w:pPr>
    </w:p>
    <w:p w14:paraId="44EAEA99" w14:textId="50FFC6A8" w:rsidR="0044651D" w:rsidRDefault="00D62674" w:rsidP="0044651D">
      <w:pPr>
        <w:spacing w:line="360" w:lineRule="auto"/>
        <w:ind w:firstLine="708"/>
        <w:jc w:val="both"/>
        <w:rPr>
          <w:rFonts w:ascii="Century" w:hAnsi="Century"/>
          <w:i/>
          <w:sz w:val="20"/>
        </w:rPr>
      </w:pPr>
      <w:r>
        <w:rPr>
          <w:rFonts w:ascii="Century" w:hAnsi="Century"/>
          <w:i/>
          <w:sz w:val="20"/>
        </w:rPr>
        <w:t>“</w:t>
      </w:r>
      <w:r w:rsidR="0044651D">
        <w:rPr>
          <w:rFonts w:ascii="Century" w:hAnsi="Century"/>
          <w:i/>
          <w:sz w:val="20"/>
        </w:rPr>
        <w:t xml:space="preserve">El acta de infracción aquí combatida, no cumple con lo establecido por los artículos 14 y 16 de la Constitución Política de los Estados Unidos Mexicanos en relación con el articulo 137 VI del Código de Procedimiento y Justicia Administrativa para el Estado </w:t>
      </w:r>
      <w:r w:rsidR="00EA2C59" w:rsidRPr="0044651D">
        <w:rPr>
          <w:rFonts w:ascii="Century" w:hAnsi="Century"/>
          <w:i/>
          <w:sz w:val="20"/>
        </w:rPr>
        <w:t>[…]</w:t>
      </w:r>
      <w:r w:rsidR="006B5398" w:rsidRPr="0044651D">
        <w:rPr>
          <w:rFonts w:ascii="Century" w:hAnsi="Century"/>
          <w:i/>
          <w:sz w:val="20"/>
        </w:rPr>
        <w:t xml:space="preserve"> </w:t>
      </w:r>
    </w:p>
    <w:p w14:paraId="1181BEBB" w14:textId="2F3A6F65" w:rsidR="006B5398" w:rsidRPr="0044651D" w:rsidRDefault="000948F7" w:rsidP="000948F7">
      <w:pPr>
        <w:spacing w:line="360" w:lineRule="auto"/>
        <w:ind w:firstLine="708"/>
        <w:jc w:val="both"/>
        <w:rPr>
          <w:rFonts w:ascii="Century" w:hAnsi="Century"/>
          <w:i/>
          <w:sz w:val="20"/>
        </w:rPr>
      </w:pPr>
      <w:r>
        <w:rPr>
          <w:rFonts w:ascii="Century" w:hAnsi="Century"/>
          <w:i/>
          <w:sz w:val="20"/>
        </w:rPr>
        <w:t xml:space="preserve">Lo anterior se dice, ya que primeramente se encuentra insuficientemente fundada, toda vez que el agente demandado omitió citar las disposiciones del Programa Estatal de Verificación Vehicular para el año 2018 </w:t>
      </w:r>
      <w:r w:rsidR="006B5398" w:rsidRPr="0044651D">
        <w:rPr>
          <w:rFonts w:ascii="Century" w:hAnsi="Century"/>
          <w:i/>
          <w:sz w:val="20"/>
        </w:rPr>
        <w:t>[…]</w:t>
      </w:r>
    </w:p>
    <w:p w14:paraId="311D4DCB" w14:textId="4413ED99" w:rsidR="00EA2C59" w:rsidRDefault="000C36B6" w:rsidP="000C36B6">
      <w:pPr>
        <w:spacing w:line="360" w:lineRule="auto"/>
        <w:ind w:firstLine="708"/>
        <w:jc w:val="both"/>
        <w:rPr>
          <w:rFonts w:ascii="Century" w:hAnsi="Century"/>
          <w:i/>
          <w:sz w:val="20"/>
        </w:rPr>
      </w:pPr>
      <w:r>
        <w:rPr>
          <w:rFonts w:ascii="Century" w:hAnsi="Century"/>
          <w:i/>
          <w:sz w:val="20"/>
        </w:rPr>
        <w:t xml:space="preserve">Por otra parte, se encuentra insuficientemente motivada, ya que se dejan de expresar las circunstancias de hecho y las razones inmediatas por qué el vehículo circulaba sin el holograma de verificación vehicular o cualquier otro documento que acredite que realizó la verificación del semestre señalado </w:t>
      </w:r>
      <w:r w:rsidR="00EA2C59" w:rsidRPr="000C36B6">
        <w:rPr>
          <w:rFonts w:ascii="Century" w:hAnsi="Century"/>
          <w:i/>
          <w:sz w:val="20"/>
        </w:rPr>
        <w:t>[…]</w:t>
      </w:r>
      <w:r w:rsidR="00D62674">
        <w:rPr>
          <w:rFonts w:ascii="Century" w:hAnsi="Century"/>
          <w:i/>
          <w:sz w:val="20"/>
        </w:rPr>
        <w:t>.”</w:t>
      </w:r>
    </w:p>
    <w:p w14:paraId="3251EEDD" w14:textId="62EC2C75" w:rsidR="000C36B6"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a autoridad demanda s</w:t>
      </w:r>
      <w:r w:rsidR="00D62674">
        <w:rPr>
          <w:rFonts w:ascii="Century" w:hAnsi="Century"/>
        </w:rPr>
        <w:t>ostiene</w:t>
      </w:r>
      <w:r>
        <w:rPr>
          <w:rFonts w:ascii="Century" w:hAnsi="Century"/>
        </w:rPr>
        <w:t xml:space="preserve"> que </w:t>
      </w:r>
      <w:r w:rsidR="000C36B6">
        <w:rPr>
          <w:rFonts w:ascii="Century" w:hAnsi="Century"/>
        </w:rPr>
        <w:t xml:space="preserve">los conceptos de impugnación deben ser declarados infundados, inoperantes e insuficientes </w:t>
      </w:r>
      <w:r w:rsidR="00D62674">
        <w:rPr>
          <w:rFonts w:ascii="Century" w:hAnsi="Century"/>
        </w:rPr>
        <w:t xml:space="preserve">ya </w:t>
      </w:r>
      <w:r w:rsidR="000C36B6">
        <w:rPr>
          <w:rFonts w:ascii="Century" w:hAnsi="Century"/>
        </w:rPr>
        <w:t xml:space="preserve">que el acto impugnado si contiene los fundamentos legales, por lo que se concluye que el fundamento </w:t>
      </w:r>
      <w:r w:rsidR="00D62674">
        <w:rPr>
          <w:rFonts w:ascii="Century" w:hAnsi="Century"/>
        </w:rPr>
        <w:t xml:space="preserve">es preciso y el acto combatido </w:t>
      </w:r>
      <w:r w:rsidR="000C36B6">
        <w:rPr>
          <w:rFonts w:ascii="Century" w:hAnsi="Century"/>
        </w:rPr>
        <w:t>se encuentra debidamente fundado y motivado. ------------------------------------------------------------</w:t>
      </w:r>
    </w:p>
    <w:p w14:paraId="4B2165FC" w14:textId="77777777" w:rsidR="000C36B6" w:rsidRDefault="000C36B6" w:rsidP="00E1257C">
      <w:pPr>
        <w:spacing w:line="360" w:lineRule="auto"/>
        <w:ind w:firstLine="709"/>
        <w:jc w:val="both"/>
        <w:rPr>
          <w:rFonts w:ascii="Century" w:hAnsi="Century"/>
        </w:rPr>
      </w:pPr>
    </w:p>
    <w:p w14:paraId="2597C346" w14:textId="140FA1CA"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60511">
        <w:rPr>
          <w:rFonts w:ascii="Century" w:hAnsi="Century"/>
        </w:rPr>
        <w:t>s</w:t>
      </w:r>
      <w:r w:rsidRPr="00E1257C">
        <w:rPr>
          <w:rFonts w:ascii="Century" w:hAnsi="Century"/>
        </w:rPr>
        <w:t xml:space="preserve">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60652E52"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860511">
        <w:rPr>
          <w:rFonts w:ascii="Century" w:hAnsi="Century"/>
          <w:bCs/>
        </w:rPr>
        <w:t>precis</w:t>
      </w:r>
      <w:r w:rsidRPr="00E1257C">
        <w:rPr>
          <w:rFonts w:ascii="Century" w:hAnsi="Century"/>
          <w:bCs/>
        </w:rPr>
        <w:t>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234209">
        <w:rPr>
          <w:rFonts w:ascii="Century" w:hAnsi="Century"/>
          <w:bCs/>
        </w:rPr>
        <w:t>----------------</w:t>
      </w:r>
      <w:r w:rsidRPr="00E1257C">
        <w:rPr>
          <w:rFonts w:ascii="Century" w:hAnsi="Century"/>
          <w:bCs/>
        </w:rPr>
        <w:t>-----------------------------</w:t>
      </w:r>
      <w:r w:rsidR="00234209">
        <w:rPr>
          <w:rFonts w:ascii="Century" w:hAnsi="Century"/>
          <w:bCs/>
        </w:rPr>
        <w:t>--</w:t>
      </w:r>
    </w:p>
    <w:p w14:paraId="431E4181" w14:textId="77777777" w:rsidR="00E1257C" w:rsidRPr="00E1257C" w:rsidRDefault="00E1257C" w:rsidP="00E1257C">
      <w:pPr>
        <w:spacing w:line="360" w:lineRule="auto"/>
        <w:ind w:firstLine="709"/>
        <w:jc w:val="both"/>
        <w:rPr>
          <w:rFonts w:ascii="Century" w:hAnsi="Century"/>
        </w:rPr>
      </w:pPr>
    </w:p>
    <w:p w14:paraId="7781E2F2" w14:textId="4018DBC2" w:rsidR="008258C3" w:rsidRDefault="00E1257C" w:rsidP="00FE76EB">
      <w:pPr>
        <w:pStyle w:val="RESOLUCIONES"/>
        <w:rPr>
          <w:bCs/>
          <w:i/>
        </w:rPr>
      </w:pPr>
      <w:r w:rsidRPr="00E1257C">
        <w:rPr>
          <w:bCs/>
        </w:rPr>
        <w:t xml:space="preserve">Bajo ese contexto, existe una </w:t>
      </w:r>
      <w:r w:rsidR="00B7052F">
        <w:rPr>
          <w:bCs/>
        </w:rPr>
        <w:t xml:space="preserve">insuficiente fundamentación y </w:t>
      </w:r>
      <w:r w:rsidR="00234209">
        <w:rPr>
          <w:bCs/>
        </w:rPr>
        <w:t xml:space="preserve">motivación </w:t>
      </w:r>
      <w:r w:rsidRPr="00E1257C">
        <w:rPr>
          <w:bCs/>
        </w:rPr>
        <w:t xml:space="preserve">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w:t>
      </w:r>
      <w:r w:rsidR="008258C3">
        <w:rPr>
          <w:bCs/>
          <w:i/>
        </w:rPr>
        <w:t xml:space="preserve">por no portar el holograma de verificación </w:t>
      </w:r>
      <w:r w:rsidR="000C36B6">
        <w:rPr>
          <w:bCs/>
          <w:i/>
        </w:rPr>
        <w:t>o documento que acredite haberlo realizado</w:t>
      </w:r>
      <w:r w:rsidR="008258C3">
        <w:rPr>
          <w:bCs/>
          <w:i/>
        </w:rPr>
        <w:t>”</w:t>
      </w:r>
    </w:p>
    <w:p w14:paraId="2AF844C1" w14:textId="77777777"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6C05E53C" w14:textId="4BD3BD53" w:rsidR="008258C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del acta de infracción impugnada, </w:t>
      </w:r>
      <w:r w:rsidR="008258C3">
        <w:rPr>
          <w:rStyle w:val="RESOLUCIONESCar"/>
        </w:rPr>
        <w:t>se asienta además lo siguiente:</w:t>
      </w:r>
      <w:r w:rsidR="00860511">
        <w:rPr>
          <w:rStyle w:val="RESOLUCIONESCar"/>
        </w:rPr>
        <w:t xml:space="preserve"> -------------------------------------------------------------------</w:t>
      </w:r>
    </w:p>
    <w:p w14:paraId="151307F9" w14:textId="77777777" w:rsidR="00860511" w:rsidRDefault="00860511" w:rsidP="005C321A">
      <w:pPr>
        <w:pStyle w:val="RESOLUCIONES"/>
        <w:rPr>
          <w:rStyle w:val="RESOLUCIONESCar"/>
        </w:rPr>
      </w:pPr>
    </w:p>
    <w:p w14:paraId="0764CAD3" w14:textId="585B06BB" w:rsidR="008258C3" w:rsidRPr="008258C3" w:rsidRDefault="008258C3" w:rsidP="005C321A">
      <w:pPr>
        <w:pStyle w:val="RESOLUCIONES"/>
        <w:rPr>
          <w:rStyle w:val="RESOLUCIONESCar"/>
          <w:i/>
        </w:rPr>
      </w:pPr>
      <w:r w:rsidRPr="008258C3">
        <w:rPr>
          <w:rStyle w:val="RESOLUCIONESCar"/>
          <w:i/>
        </w:rPr>
        <w:t>“</w:t>
      </w:r>
      <w:r w:rsidR="00860511">
        <w:rPr>
          <w:rStyle w:val="RESOLUCIONESCar"/>
          <w:i/>
        </w:rPr>
        <w:t xml:space="preserve">… </w:t>
      </w:r>
      <w:r w:rsidR="000C36B6">
        <w:rPr>
          <w:rStyle w:val="RESOLUCIONESCar"/>
          <w:i/>
        </w:rPr>
        <w:t>el vehículo antes descrito no cuenta con el holograma de verificación correspondiente a los meses de febrero y marzo del presente año</w:t>
      </w:r>
      <w:r w:rsidR="00860511">
        <w:rPr>
          <w:rStyle w:val="RESOLUCIONESCar"/>
          <w:i/>
        </w:rPr>
        <w:t xml:space="preserve"> …</w:t>
      </w:r>
      <w:r w:rsidRPr="008258C3">
        <w:rPr>
          <w:rStyle w:val="RESOLUCIONESCar"/>
          <w:i/>
        </w:rPr>
        <w:t>”</w:t>
      </w:r>
    </w:p>
    <w:p w14:paraId="2EEE44E1" w14:textId="77777777" w:rsidR="008258C3" w:rsidRDefault="008258C3" w:rsidP="005C321A">
      <w:pPr>
        <w:pStyle w:val="RESOLUCIONES"/>
        <w:rPr>
          <w:rStyle w:val="RESOLUCIONESCar"/>
        </w:rPr>
      </w:pPr>
    </w:p>
    <w:p w14:paraId="551DF922" w14:textId="336190F5" w:rsidR="008258C3" w:rsidRDefault="008258C3" w:rsidP="005C321A">
      <w:pPr>
        <w:pStyle w:val="RESOLUCIONES"/>
        <w:rPr>
          <w:rStyle w:val="RESOLUCIONESCar"/>
        </w:rPr>
      </w:pPr>
      <w:r>
        <w:rPr>
          <w:rStyle w:val="RESOLUCIONESCar"/>
        </w:rPr>
        <w:t>S</w:t>
      </w:r>
      <w:r w:rsidR="005C321A">
        <w:rPr>
          <w:rStyle w:val="RESOLUCIONESCar"/>
        </w:rPr>
        <w:t xml:space="preserve">in </w:t>
      </w:r>
      <w:r w:rsidR="00A71611">
        <w:rPr>
          <w:rStyle w:val="RESOLUCIONESCar"/>
        </w:rPr>
        <w:t>embargo,</w:t>
      </w:r>
      <w:r w:rsidR="004D1C00">
        <w:rPr>
          <w:rStyle w:val="RESOLUCIONESCar"/>
        </w:rPr>
        <w:t xml:space="preserve"> el</w:t>
      </w:r>
      <w:r w:rsidR="005C321A">
        <w:rPr>
          <w:rStyle w:val="RESOLUCIONESCar"/>
        </w:rPr>
        <w:t xml:space="preserve"> ag</w:t>
      </w:r>
      <w:r w:rsidR="004D1C00">
        <w:rPr>
          <w:rStyle w:val="RESOLUCIONESCar"/>
        </w:rPr>
        <w:t>ente de tránsito ahora demandado</w:t>
      </w:r>
      <w:r w:rsidR="005C321A">
        <w:rPr>
          <w:rStyle w:val="RESOLUCIONESCar"/>
        </w:rPr>
        <w:t xml:space="preserve"> omitió </w:t>
      </w:r>
      <w:r w:rsidR="00860511">
        <w:rPr>
          <w:rStyle w:val="RESOLUCIONESCar"/>
        </w:rPr>
        <w:t>motiva</w:t>
      </w:r>
      <w:r w:rsidR="005C321A">
        <w:rPr>
          <w:rStyle w:val="RESOLUCIONESCar"/>
        </w:rPr>
        <w:t>r, con la finalidad de acreditar la conducta atribuida al justiciable, la manera en que verific</w:t>
      </w:r>
      <w:r w:rsidR="00A7523E">
        <w:rPr>
          <w:rStyle w:val="RESOLUCIONESCar"/>
        </w:rPr>
        <w:t xml:space="preserve">ó o corroboró que la parte actora no realizó la verificación vehicular, </w:t>
      </w:r>
      <w:r w:rsidR="00BB09E9">
        <w:rPr>
          <w:rStyle w:val="RESOLUCIONESCar"/>
        </w:rPr>
        <w:t xml:space="preserve">ya que no señala si reviso el vehículo y si </w:t>
      </w:r>
      <w:r w:rsidR="00A7523E">
        <w:rPr>
          <w:rStyle w:val="RESOLUCIONESCar"/>
        </w:rPr>
        <w:t>además</w:t>
      </w:r>
      <w:r w:rsidR="00BB09E9">
        <w:rPr>
          <w:rStyle w:val="RESOLUCIONESCar"/>
        </w:rPr>
        <w:t xml:space="preserve"> solicito en su caso, el documento con el que el actor pudiera acreditar la verificación referida</w:t>
      </w:r>
      <w:r w:rsidR="004979A5">
        <w:rPr>
          <w:rStyle w:val="RESOLUCIONESCar"/>
        </w:rPr>
        <w:t xml:space="preserve">, aunado a lo anterior, tampoco refiere el fundamento del por qué el vehículo </w:t>
      </w:r>
      <w:r w:rsidR="00860511">
        <w:rPr>
          <w:rStyle w:val="RESOLUCIONESCar"/>
        </w:rPr>
        <w:t xml:space="preserve">conducido por </w:t>
      </w:r>
      <w:r w:rsidR="004979A5">
        <w:rPr>
          <w:rStyle w:val="RESOLUCIONESCar"/>
        </w:rPr>
        <w:t xml:space="preserve">el actor, debió contar con la verificación </w:t>
      </w:r>
      <w:r w:rsidR="00B7052F">
        <w:rPr>
          <w:rStyle w:val="RESOLUCIONESCar"/>
        </w:rPr>
        <w:t xml:space="preserve">de los </w:t>
      </w:r>
      <w:r w:rsidR="004979A5" w:rsidRPr="004979A5">
        <w:rPr>
          <w:rStyle w:val="RESOLUCIONESCar"/>
        </w:rPr>
        <w:t>meses de febrero y marzo del presente año</w:t>
      </w:r>
      <w:r w:rsidR="00B7052F">
        <w:rPr>
          <w:rStyle w:val="RESOLUCIONESCar"/>
        </w:rPr>
        <w:t>, esto es, el Programa Estatal de verificación correspondiente</w:t>
      </w:r>
      <w:r>
        <w:rPr>
          <w:rStyle w:val="RESOLUCIONESCar"/>
        </w:rPr>
        <w:t xml:space="preserve">. </w:t>
      </w:r>
    </w:p>
    <w:p w14:paraId="2A068F99" w14:textId="77777777" w:rsidR="008258C3" w:rsidRDefault="008258C3" w:rsidP="005C321A">
      <w:pPr>
        <w:pStyle w:val="RESOLUCIONES"/>
        <w:rPr>
          <w:rStyle w:val="RESOLUCIONESCar"/>
        </w:rPr>
      </w:pPr>
    </w:p>
    <w:p w14:paraId="324B7D85" w14:textId="209BBA53"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0C38D21F" w:rsidR="00FE76EB" w:rsidRDefault="00FE76EB" w:rsidP="004979A5">
      <w:pPr>
        <w:pStyle w:val="RESOLUCIONES"/>
      </w:pPr>
      <w:r>
        <w:t xml:space="preserve">Por tanto, ante la irregularidad advertida, lo procedente es decretar la NULIDAD TOTAL del acto contenido en el acta de infracción </w:t>
      </w:r>
      <w:r w:rsidRPr="00E73FB5">
        <w:t xml:space="preserve">número </w:t>
      </w:r>
      <w:r w:rsidR="004979A5" w:rsidRPr="00E1257C">
        <w:t xml:space="preserve">infracción con folio número </w:t>
      </w:r>
      <w:r w:rsidR="004979A5" w:rsidRPr="00E1257C">
        <w:rPr>
          <w:b/>
        </w:rPr>
        <w:t>T</w:t>
      </w:r>
      <w:r w:rsidR="00F86F7B">
        <w:rPr>
          <w:b/>
        </w:rPr>
        <w:t xml:space="preserve"> </w:t>
      </w:r>
      <w:r w:rsidR="004979A5" w:rsidRPr="00E1257C">
        <w:rPr>
          <w:b/>
        </w:rPr>
        <w:t>5</w:t>
      </w:r>
      <w:r w:rsidR="004979A5">
        <w:rPr>
          <w:b/>
        </w:rPr>
        <w:t>827713</w:t>
      </w:r>
      <w:r w:rsidR="004979A5" w:rsidRPr="00E1257C">
        <w:rPr>
          <w:b/>
        </w:rPr>
        <w:t xml:space="preserve"> (Letra T cinco </w:t>
      </w:r>
      <w:r w:rsidR="004979A5">
        <w:rPr>
          <w:b/>
        </w:rPr>
        <w:t>ocho dos siete siete uno tres</w:t>
      </w:r>
      <w:r w:rsidR="004979A5" w:rsidRPr="00E1257C">
        <w:rPr>
          <w:b/>
        </w:rPr>
        <w:t>)</w:t>
      </w:r>
      <w:r w:rsidR="004979A5">
        <w:rPr>
          <w:b/>
        </w:rPr>
        <w:t>,</w:t>
      </w:r>
      <w:r w:rsidR="004979A5" w:rsidRPr="00E1257C">
        <w:rPr>
          <w:b/>
        </w:rPr>
        <w:t xml:space="preserve"> </w:t>
      </w:r>
      <w:r w:rsidR="004979A5">
        <w:t xml:space="preserve">levantada en fecha 29 veintinueve de abril del año 2018 dos mil dieciocho, </w:t>
      </w:r>
      <w:r>
        <w:t xml:space="preserve">emitida por </w:t>
      </w:r>
      <w:r w:rsidR="004979A5">
        <w:t>el</w:t>
      </w:r>
      <w:r w:rsidR="00A71611">
        <w:t xml:space="preserve"> </w:t>
      </w:r>
      <w:r>
        <w:t>Agente de Tránsito Municipal. ---------------------------</w:t>
      </w:r>
      <w:r w:rsidR="004979A5">
        <w:t>-----------------</w:t>
      </w:r>
    </w:p>
    <w:p w14:paraId="720374B9" w14:textId="77777777" w:rsidR="00BB09E9" w:rsidRDefault="00BB09E9" w:rsidP="00E1257C">
      <w:pPr>
        <w:spacing w:line="360" w:lineRule="auto"/>
        <w:ind w:firstLine="709"/>
        <w:jc w:val="both"/>
        <w:rPr>
          <w:rFonts w:ascii="Century" w:hAnsi="Century"/>
          <w:lang w:val="es-MX"/>
        </w:rPr>
      </w:pPr>
    </w:p>
    <w:p w14:paraId="03E2DAC2" w14:textId="7FA74645"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F86F7B">
        <w:rPr>
          <w:rFonts w:ascii="Century" w:hAnsi="Century"/>
          <w:lang w:val="es-MX"/>
        </w:rPr>
        <w:t xml:space="preserve">referencia al criterio emitido por la </w:t>
      </w:r>
      <w:r w:rsidRPr="00E1257C">
        <w:rPr>
          <w:rFonts w:ascii="Century" w:hAnsi="Century"/>
          <w:lang w:val="es-MX"/>
        </w:rPr>
        <w:t xml:space="preserve">Primera Sala del </w:t>
      </w:r>
      <w:r w:rsidR="00F86F7B">
        <w:rPr>
          <w:rFonts w:ascii="Century" w:hAnsi="Century"/>
          <w:lang w:val="es-MX"/>
        </w:rPr>
        <w:t xml:space="preserve">entonces </w:t>
      </w:r>
      <w:r w:rsidRPr="00E1257C">
        <w:rPr>
          <w:rFonts w:ascii="Century" w:hAnsi="Century"/>
          <w:lang w:val="es-MX"/>
        </w:rPr>
        <w:t xml:space="preserve">Tribunal de lo Contencioso Administrativo del Estado, </w:t>
      </w:r>
      <w:r w:rsidR="00F86F7B">
        <w:rPr>
          <w:rFonts w:ascii="Century" w:hAnsi="Century"/>
          <w:lang w:val="es-MX"/>
        </w:rPr>
        <w:t>bajo el siguiente rubro y texto:</w:t>
      </w:r>
    </w:p>
    <w:p w14:paraId="0CEB86FE" w14:textId="33F6FEE8"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61113187" w14:textId="682F48B3" w:rsidR="00A71611" w:rsidRPr="00D6760D" w:rsidRDefault="00E1257C" w:rsidP="00A71611">
      <w:pPr>
        <w:pStyle w:val="SENTENCIAS"/>
      </w:pPr>
      <w:r w:rsidRPr="00E1257C">
        <w:rPr>
          <w:b/>
          <w:lang w:val="es-MX"/>
        </w:rPr>
        <w:t xml:space="preserve">SÉPTIMO. </w:t>
      </w:r>
      <w:r w:rsidR="00A71611">
        <w:t>En su escrito de demanda el a</w:t>
      </w:r>
      <w:r w:rsidR="004979A5">
        <w:t xml:space="preserve">ctor señala como pretensión la nulidad total del acta de infracción, misma que se considera colmada de acuerdo al considerando que antecede; así como la condena a la autoridad para el pleno restablecimiento del derecho violado, esto es la devolución de la tarjeta de circulación, </w:t>
      </w:r>
      <w:r w:rsidR="00A71611">
        <w:t xml:space="preserve">pretensión que resulta procedente al haberse declarado nula el acta de mérito, </w:t>
      </w:r>
      <w:r w:rsidR="00A71611" w:rsidRPr="00D6760D">
        <w:t xml:space="preserve">por lo que con fundamento en el artículo 300, fracción V, del invocado Código de Procedimiento y Justicia Administrativa; se reconoce el derecho que tiene el justiciable a la devolución </w:t>
      </w:r>
      <w:r w:rsidR="00A71611">
        <w:t xml:space="preserve">de dicho </w:t>
      </w:r>
      <w:r w:rsidR="004979A5">
        <w:t>documento</w:t>
      </w:r>
      <w:r w:rsidR="00A71611" w:rsidRPr="00D6760D">
        <w:t>.</w:t>
      </w:r>
      <w:r w:rsidR="00A71611">
        <w:t xml:space="preserve"> </w:t>
      </w:r>
      <w:r w:rsidR="00A71611" w:rsidRPr="00D6760D">
        <w:t>-</w:t>
      </w:r>
      <w:r w:rsidR="004979A5">
        <w:t>-------------</w:t>
      </w:r>
    </w:p>
    <w:p w14:paraId="6BA60313" w14:textId="77777777" w:rsidR="00A71611" w:rsidRDefault="00A71611" w:rsidP="00A71611">
      <w:pPr>
        <w:pStyle w:val="SENTENCIAS"/>
        <w:rPr>
          <w:rFonts w:ascii="Calibri" w:hAnsi="Calibri"/>
          <w:color w:val="767171" w:themeColor="background2" w:themeShade="80"/>
          <w:sz w:val="26"/>
          <w:szCs w:val="26"/>
        </w:rPr>
      </w:pPr>
    </w:p>
    <w:p w14:paraId="5AD0D37B" w14:textId="77777777" w:rsidR="00A71611" w:rsidRPr="00C16795" w:rsidRDefault="00A71611" w:rsidP="00A7161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184DFEF6" w14:textId="77777777" w:rsidR="00A71611" w:rsidRDefault="00A71611" w:rsidP="00A71611">
      <w:pPr>
        <w:pStyle w:val="SENTENCIAS"/>
        <w:rPr>
          <w:rFonts w:ascii="Calibri" w:hAnsi="Calibri"/>
          <w:color w:val="767171" w:themeColor="background2" w:themeShade="80"/>
          <w:sz w:val="26"/>
          <w:szCs w:val="26"/>
        </w:rPr>
      </w:pPr>
    </w:p>
    <w:p w14:paraId="32390F1C" w14:textId="13237CC4" w:rsidR="00A71611" w:rsidRPr="007D0C4C" w:rsidRDefault="00A71611" w:rsidP="00A7161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5205775E" w14:textId="77777777" w:rsidR="00A71611" w:rsidRDefault="00A71611" w:rsidP="00A71611">
      <w:pPr>
        <w:pStyle w:val="Textoindependiente"/>
        <w:rPr>
          <w:rFonts w:ascii="Century" w:hAnsi="Century" w:cs="Calibri"/>
        </w:rPr>
      </w:pPr>
    </w:p>
    <w:p w14:paraId="36C134F4" w14:textId="77777777" w:rsidR="00A71611" w:rsidRPr="007D0C4C" w:rsidRDefault="00A71611" w:rsidP="00A71611">
      <w:pPr>
        <w:pStyle w:val="Textoindependiente"/>
        <w:rPr>
          <w:rFonts w:ascii="Century" w:hAnsi="Century" w:cs="Calibri"/>
        </w:rPr>
      </w:pPr>
    </w:p>
    <w:p w14:paraId="2D194C62" w14:textId="77777777" w:rsidR="00A71611" w:rsidRDefault="00A71611" w:rsidP="00A71611">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E9419FA" w14:textId="4B5B8966" w:rsidR="00A71611" w:rsidRDefault="00A71611" w:rsidP="00A71611">
      <w:pPr>
        <w:pStyle w:val="Textoindependiente"/>
        <w:rPr>
          <w:rFonts w:ascii="Century" w:hAnsi="Century" w:cs="Calibri"/>
        </w:rPr>
      </w:pPr>
    </w:p>
    <w:p w14:paraId="11B2F7C8" w14:textId="77777777" w:rsidR="00107570" w:rsidRPr="007D0C4C" w:rsidRDefault="00107570" w:rsidP="00A71611">
      <w:pPr>
        <w:pStyle w:val="Textoindependiente"/>
        <w:rPr>
          <w:rFonts w:ascii="Century" w:hAnsi="Century" w:cs="Calibri"/>
        </w:rPr>
      </w:pPr>
    </w:p>
    <w:p w14:paraId="52B56582" w14:textId="77777777" w:rsidR="00A71611" w:rsidRPr="007D0C4C" w:rsidRDefault="00A71611" w:rsidP="00A7161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4041654" w14:textId="77777777" w:rsidR="00A71611" w:rsidRPr="007D0C4C" w:rsidRDefault="00A71611" w:rsidP="00A71611">
      <w:pPr>
        <w:pStyle w:val="Textoindependiente"/>
        <w:spacing w:line="360" w:lineRule="auto"/>
        <w:ind w:firstLine="709"/>
        <w:rPr>
          <w:rFonts w:ascii="Century" w:hAnsi="Century" w:cs="Calibri"/>
        </w:rPr>
      </w:pPr>
    </w:p>
    <w:p w14:paraId="7BD94FC8" w14:textId="77777777" w:rsidR="00A71611" w:rsidRPr="007D0C4C" w:rsidRDefault="00A71611" w:rsidP="00A71611">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76B19E14" w14:textId="0DDF080D" w:rsidR="00A71611" w:rsidRDefault="00A71611" w:rsidP="004979A5">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w:t>
      </w:r>
      <w:r w:rsidRPr="007D0C4C">
        <w:t xml:space="preserve">del </w:t>
      </w:r>
      <w:r>
        <w:rPr>
          <w:rFonts w:cs="Calibri"/>
        </w:rPr>
        <w:t xml:space="preserve">acta de </w:t>
      </w:r>
      <w:r w:rsidRPr="007D0C4C">
        <w:rPr>
          <w:rFonts w:cs="Calibri"/>
        </w:rPr>
        <w:t>infracción</w:t>
      </w:r>
      <w:r>
        <w:rPr>
          <w:rFonts w:cs="Calibri"/>
        </w:rPr>
        <w:t xml:space="preserve"> con</w:t>
      </w:r>
      <w:r w:rsidRPr="007D0C4C">
        <w:rPr>
          <w:rFonts w:cs="Calibri"/>
        </w:rPr>
        <w:t xml:space="preserve"> </w:t>
      </w:r>
      <w:r w:rsidR="006A6C97">
        <w:rPr>
          <w:rFonts w:cs="Calibri"/>
        </w:rPr>
        <w:t xml:space="preserve">número de folio </w:t>
      </w:r>
      <w:r w:rsidR="004979A5" w:rsidRPr="00E1257C">
        <w:rPr>
          <w:b/>
        </w:rPr>
        <w:t>T</w:t>
      </w:r>
      <w:r w:rsidR="00107570">
        <w:rPr>
          <w:b/>
        </w:rPr>
        <w:t xml:space="preserve"> </w:t>
      </w:r>
      <w:r w:rsidR="004979A5" w:rsidRPr="00E1257C">
        <w:rPr>
          <w:b/>
        </w:rPr>
        <w:t>5</w:t>
      </w:r>
      <w:r w:rsidR="004979A5">
        <w:rPr>
          <w:b/>
        </w:rPr>
        <w:t>827713</w:t>
      </w:r>
      <w:r w:rsidR="004979A5" w:rsidRPr="00E1257C">
        <w:rPr>
          <w:b/>
        </w:rPr>
        <w:t xml:space="preserve"> (Letra T cinco </w:t>
      </w:r>
      <w:r w:rsidR="004979A5">
        <w:rPr>
          <w:b/>
        </w:rPr>
        <w:t>ocho dos siete siete uno tres</w:t>
      </w:r>
      <w:r w:rsidR="004979A5" w:rsidRPr="00E1257C">
        <w:rPr>
          <w:b/>
        </w:rPr>
        <w:t>)</w:t>
      </w:r>
      <w:r w:rsidR="004979A5">
        <w:rPr>
          <w:b/>
        </w:rPr>
        <w:t>,</w:t>
      </w:r>
      <w:r w:rsidR="004979A5" w:rsidRPr="00E1257C">
        <w:rPr>
          <w:b/>
        </w:rPr>
        <w:t xml:space="preserve"> </w:t>
      </w:r>
      <w:r w:rsidR="004979A5">
        <w:t>levantada en fecha 29 veintinueve de abril del año 2018 dos mil dieciocho</w:t>
      </w:r>
      <w:r w:rsidRPr="007D0C4C">
        <w:rPr>
          <w:rFonts w:cs="Calibri"/>
        </w:rPr>
        <w:t xml:space="preserve">; ello en base a las consideraciones lógicas y jurídicas expresadas en el Considerando Sexto de esta sentencia. </w:t>
      </w:r>
      <w:r>
        <w:rPr>
          <w:rFonts w:cs="Calibri"/>
        </w:rPr>
        <w:t>-</w:t>
      </w:r>
      <w:r w:rsidR="00107570">
        <w:rPr>
          <w:rFonts w:cs="Calibri"/>
        </w:rPr>
        <w:t>-----------------------------------</w:t>
      </w:r>
      <w:r>
        <w:rPr>
          <w:rFonts w:cs="Calibri"/>
        </w:rPr>
        <w:t>---</w:t>
      </w:r>
      <w:r w:rsidR="004E4412">
        <w:rPr>
          <w:rFonts w:cs="Calibri"/>
        </w:rPr>
        <w:t>------------------</w:t>
      </w:r>
      <w:r w:rsidR="004979A5">
        <w:rPr>
          <w:rFonts w:cs="Calibri"/>
        </w:rPr>
        <w:t>----------------------------</w:t>
      </w:r>
    </w:p>
    <w:p w14:paraId="170A6865" w14:textId="77777777" w:rsidR="00A71611" w:rsidRPr="006A6C97" w:rsidRDefault="00A71611" w:rsidP="00A71611">
      <w:pPr>
        <w:pStyle w:val="SENTENCIAS"/>
        <w:rPr>
          <w:rFonts w:cs="Calibri"/>
          <w:b/>
          <w:bCs/>
          <w:iCs/>
          <w:sz w:val="20"/>
          <w:szCs w:val="20"/>
        </w:rPr>
      </w:pPr>
    </w:p>
    <w:p w14:paraId="05539960" w14:textId="6525CE52" w:rsidR="00A71611" w:rsidRDefault="00A71611" w:rsidP="00A71611">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w:t>
      </w:r>
      <w:r w:rsidR="004979A5">
        <w:rPr>
          <w:rFonts w:ascii="Century" w:hAnsi="Century" w:cs="Calibri"/>
        </w:rPr>
        <w:t>l documento recogido en garantía</w:t>
      </w:r>
      <w:r w:rsidRPr="007D0C4C">
        <w:rPr>
          <w:rFonts w:ascii="Century" w:hAnsi="Century" w:cs="Calibri"/>
        </w:rPr>
        <w:t xml:space="preserve">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979A5">
        <w:rPr>
          <w:rFonts w:ascii="Century" w:hAnsi="Century" w:cs="Calibri"/>
        </w:rPr>
        <w:t>Séptimo</w:t>
      </w:r>
      <w:r w:rsidRPr="007D0C4C">
        <w:rPr>
          <w:rFonts w:ascii="Century" w:hAnsi="Century" w:cs="Calibri"/>
        </w:rPr>
        <w:t xml:space="preserve"> de esta resolución. </w:t>
      </w:r>
      <w:r>
        <w:rPr>
          <w:rFonts w:ascii="Century" w:hAnsi="Century" w:cs="Calibri"/>
        </w:rPr>
        <w:t>-</w:t>
      </w:r>
      <w:r w:rsidR="004979A5">
        <w:rPr>
          <w:rFonts w:ascii="Century" w:hAnsi="Century" w:cs="Calibri"/>
        </w:rPr>
        <w:t>------------------------------------------------------------------------------------------</w:t>
      </w:r>
    </w:p>
    <w:p w14:paraId="732FB191" w14:textId="77777777" w:rsidR="00A71611" w:rsidRPr="00941EFC" w:rsidRDefault="00A71611" w:rsidP="00A71611">
      <w:pPr>
        <w:pStyle w:val="Textoindependiente"/>
        <w:spacing w:line="360" w:lineRule="auto"/>
        <w:ind w:firstLine="709"/>
        <w:rPr>
          <w:rFonts w:ascii="Century" w:hAnsi="Century" w:cs="Calibri"/>
          <w:b/>
          <w:sz w:val="20"/>
          <w:szCs w:val="20"/>
        </w:rPr>
      </w:pPr>
    </w:p>
    <w:p w14:paraId="07BC02A3" w14:textId="77777777" w:rsidR="00A71611" w:rsidRPr="007D0C4C" w:rsidRDefault="00A71611" w:rsidP="00A7161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2BDDD89" w14:textId="77777777" w:rsidR="00A71611" w:rsidRPr="006A6C97" w:rsidRDefault="00A71611" w:rsidP="00A71611">
      <w:pPr>
        <w:pStyle w:val="Textoindependiente"/>
        <w:spacing w:line="360" w:lineRule="auto"/>
        <w:ind w:firstLine="709"/>
        <w:rPr>
          <w:rFonts w:ascii="Century" w:hAnsi="Century" w:cs="Calibri"/>
          <w:sz w:val="20"/>
          <w:szCs w:val="20"/>
        </w:rPr>
      </w:pPr>
    </w:p>
    <w:p w14:paraId="58E8C50F" w14:textId="77777777" w:rsidR="00A71611" w:rsidRPr="007D0C4C" w:rsidRDefault="00A71611" w:rsidP="00A7161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74DCA6B0" w14:textId="77777777" w:rsidR="00A71611" w:rsidRPr="006A6C97" w:rsidRDefault="00A71611" w:rsidP="00A71611">
      <w:pPr>
        <w:spacing w:line="360" w:lineRule="auto"/>
        <w:jc w:val="both"/>
        <w:rPr>
          <w:rFonts w:ascii="Century" w:hAnsi="Century" w:cs="Calibri"/>
          <w:sz w:val="20"/>
          <w:szCs w:val="20"/>
          <w:lang w:val="es-MX"/>
        </w:rPr>
      </w:pPr>
    </w:p>
    <w:p w14:paraId="4FF3B0C3" w14:textId="77777777" w:rsidR="00A71611" w:rsidRDefault="00A71611" w:rsidP="00A7161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52D1085F" w14:textId="03C7A510" w:rsidR="00A71611" w:rsidRDefault="00A71611" w:rsidP="00A71611">
      <w:pPr>
        <w:pStyle w:val="Textoindependiente"/>
        <w:spacing w:line="360" w:lineRule="auto"/>
        <w:rPr>
          <w:rFonts w:ascii="Century" w:hAnsi="Century" w:cs="Calibri"/>
          <w:sz w:val="20"/>
          <w:szCs w:val="20"/>
        </w:rPr>
      </w:pPr>
    </w:p>
    <w:p w14:paraId="3059350F" w14:textId="77777777" w:rsidR="004979A5" w:rsidRDefault="004979A5" w:rsidP="004979A5">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4979A5" w:rsidSect="00314C1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CD42A" w14:textId="77777777" w:rsidR="000E7169" w:rsidRDefault="000E7169">
      <w:r>
        <w:separator/>
      </w:r>
    </w:p>
  </w:endnote>
  <w:endnote w:type="continuationSeparator" w:id="0">
    <w:p w14:paraId="2E41693A" w14:textId="77777777" w:rsidR="000E7169" w:rsidRDefault="000E7169">
      <w:r>
        <w:continuationSeparator/>
      </w:r>
    </w:p>
  </w:endnote>
  <w:endnote w:type="continuationNotice" w:id="1">
    <w:p w14:paraId="15E3E064" w14:textId="77777777" w:rsidR="000E7169" w:rsidRDefault="000E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783132C"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E716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E716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84516" w14:textId="77777777" w:rsidR="000E7169" w:rsidRDefault="000E7169">
      <w:r>
        <w:separator/>
      </w:r>
    </w:p>
  </w:footnote>
  <w:footnote w:type="continuationSeparator" w:id="0">
    <w:p w14:paraId="01A5442E" w14:textId="77777777" w:rsidR="000E7169" w:rsidRDefault="000E7169">
      <w:r>
        <w:continuationSeparator/>
      </w:r>
    </w:p>
  </w:footnote>
  <w:footnote w:type="continuationNotice" w:id="1">
    <w:p w14:paraId="64931548" w14:textId="77777777" w:rsidR="000E7169" w:rsidRDefault="000E716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5C647C91" w:rsidR="0090042C" w:rsidRDefault="0080549B" w:rsidP="007F7AC8">
    <w:pPr>
      <w:pStyle w:val="Encabezado"/>
      <w:jc w:val="right"/>
    </w:pPr>
    <w:r>
      <w:rPr>
        <w:color w:val="7F7F7F" w:themeColor="text1" w:themeTint="80"/>
      </w:rPr>
      <w:t>Expediente Número 0</w:t>
    </w:r>
    <w:r w:rsidR="00A71D94">
      <w:rPr>
        <w:color w:val="7F7F7F" w:themeColor="text1" w:themeTint="80"/>
      </w:rPr>
      <w:t>876</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8"/>
  </w:num>
  <w:num w:numId="3">
    <w:abstractNumId w:val="13"/>
  </w:num>
  <w:num w:numId="4">
    <w:abstractNumId w:val="4"/>
  </w:num>
  <w:num w:numId="5">
    <w:abstractNumId w:val="0"/>
  </w:num>
  <w:num w:numId="6">
    <w:abstractNumId w:val="1"/>
  </w:num>
  <w:num w:numId="7">
    <w:abstractNumId w:val="9"/>
  </w:num>
  <w:num w:numId="8">
    <w:abstractNumId w:val="19"/>
  </w:num>
  <w:num w:numId="9">
    <w:abstractNumId w:val="20"/>
  </w:num>
  <w:num w:numId="10">
    <w:abstractNumId w:val="12"/>
  </w:num>
  <w:num w:numId="11">
    <w:abstractNumId w:val="2"/>
  </w:num>
  <w:num w:numId="12">
    <w:abstractNumId w:val="17"/>
  </w:num>
  <w:num w:numId="13">
    <w:abstractNumId w:val="3"/>
  </w:num>
  <w:num w:numId="14">
    <w:abstractNumId w:val="16"/>
  </w:num>
  <w:num w:numId="15">
    <w:abstractNumId w:val="15"/>
  </w:num>
  <w:num w:numId="16">
    <w:abstractNumId w:val="10"/>
  </w:num>
  <w:num w:numId="17">
    <w:abstractNumId w:val="7"/>
  </w:num>
  <w:num w:numId="18">
    <w:abstractNumId w:val="6"/>
  </w:num>
  <w:num w:numId="19">
    <w:abstractNumId w:val="8"/>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8F7"/>
    <w:rsid w:val="00094EA4"/>
    <w:rsid w:val="00094F5C"/>
    <w:rsid w:val="000961AD"/>
    <w:rsid w:val="000A5412"/>
    <w:rsid w:val="000A6D67"/>
    <w:rsid w:val="000A7F46"/>
    <w:rsid w:val="000B1628"/>
    <w:rsid w:val="000B23A5"/>
    <w:rsid w:val="000B39E9"/>
    <w:rsid w:val="000B434E"/>
    <w:rsid w:val="000B716B"/>
    <w:rsid w:val="000C00BE"/>
    <w:rsid w:val="000C2691"/>
    <w:rsid w:val="000C36B6"/>
    <w:rsid w:val="000D0FC3"/>
    <w:rsid w:val="000D33E1"/>
    <w:rsid w:val="000D3FF5"/>
    <w:rsid w:val="000E485C"/>
    <w:rsid w:val="000E5042"/>
    <w:rsid w:val="000E7169"/>
    <w:rsid w:val="000E716D"/>
    <w:rsid w:val="000E73E5"/>
    <w:rsid w:val="000E7416"/>
    <w:rsid w:val="000E75A9"/>
    <w:rsid w:val="000F6226"/>
    <w:rsid w:val="000F6283"/>
    <w:rsid w:val="000F758B"/>
    <w:rsid w:val="00104D04"/>
    <w:rsid w:val="00106C23"/>
    <w:rsid w:val="00107570"/>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DA5"/>
    <w:rsid w:val="00155F67"/>
    <w:rsid w:val="0016343E"/>
    <w:rsid w:val="00164CFF"/>
    <w:rsid w:val="00167954"/>
    <w:rsid w:val="001737F3"/>
    <w:rsid w:val="00173993"/>
    <w:rsid w:val="0018012D"/>
    <w:rsid w:val="00180C8D"/>
    <w:rsid w:val="00190D0F"/>
    <w:rsid w:val="00191F48"/>
    <w:rsid w:val="00196B38"/>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34209"/>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4C14"/>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2D56"/>
    <w:rsid w:val="0036467B"/>
    <w:rsid w:val="003660A5"/>
    <w:rsid w:val="00372E14"/>
    <w:rsid w:val="00373680"/>
    <w:rsid w:val="00373723"/>
    <w:rsid w:val="00376688"/>
    <w:rsid w:val="0037760B"/>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5AC2"/>
    <w:rsid w:val="004205B2"/>
    <w:rsid w:val="0043378D"/>
    <w:rsid w:val="0043415F"/>
    <w:rsid w:val="0043417A"/>
    <w:rsid w:val="00444980"/>
    <w:rsid w:val="0044651D"/>
    <w:rsid w:val="00450AF7"/>
    <w:rsid w:val="00451F65"/>
    <w:rsid w:val="004528E4"/>
    <w:rsid w:val="00456765"/>
    <w:rsid w:val="00460741"/>
    <w:rsid w:val="00463516"/>
    <w:rsid w:val="0047269A"/>
    <w:rsid w:val="0047283F"/>
    <w:rsid w:val="00472EED"/>
    <w:rsid w:val="00475148"/>
    <w:rsid w:val="00481EB2"/>
    <w:rsid w:val="00484833"/>
    <w:rsid w:val="00486EEF"/>
    <w:rsid w:val="00491F12"/>
    <w:rsid w:val="0049390A"/>
    <w:rsid w:val="004954EB"/>
    <w:rsid w:val="00495F9A"/>
    <w:rsid w:val="004979A5"/>
    <w:rsid w:val="004A0EB9"/>
    <w:rsid w:val="004A1DA7"/>
    <w:rsid w:val="004A2F90"/>
    <w:rsid w:val="004A6387"/>
    <w:rsid w:val="004A7BEE"/>
    <w:rsid w:val="004B2BF4"/>
    <w:rsid w:val="004B5DDB"/>
    <w:rsid w:val="004B7DF4"/>
    <w:rsid w:val="004C3CF9"/>
    <w:rsid w:val="004C54EE"/>
    <w:rsid w:val="004C7223"/>
    <w:rsid w:val="004C73FF"/>
    <w:rsid w:val="004D01C0"/>
    <w:rsid w:val="004D1C00"/>
    <w:rsid w:val="004D2B79"/>
    <w:rsid w:val="004D365E"/>
    <w:rsid w:val="004E2E47"/>
    <w:rsid w:val="004E4412"/>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04E6"/>
    <w:rsid w:val="005320EC"/>
    <w:rsid w:val="0053659A"/>
    <w:rsid w:val="00537BAF"/>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30BF"/>
    <w:rsid w:val="005D48BA"/>
    <w:rsid w:val="005D4DE5"/>
    <w:rsid w:val="005D53EB"/>
    <w:rsid w:val="005E1513"/>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0C52"/>
    <w:rsid w:val="00673308"/>
    <w:rsid w:val="00673713"/>
    <w:rsid w:val="00674A67"/>
    <w:rsid w:val="006768C3"/>
    <w:rsid w:val="00680F53"/>
    <w:rsid w:val="00681A81"/>
    <w:rsid w:val="00684D8E"/>
    <w:rsid w:val="00693689"/>
    <w:rsid w:val="00695066"/>
    <w:rsid w:val="006A1F2F"/>
    <w:rsid w:val="006A6C97"/>
    <w:rsid w:val="006A6D8D"/>
    <w:rsid w:val="006B235F"/>
    <w:rsid w:val="006B5398"/>
    <w:rsid w:val="006B67F7"/>
    <w:rsid w:val="006C5C3F"/>
    <w:rsid w:val="006D0F66"/>
    <w:rsid w:val="006D26AD"/>
    <w:rsid w:val="006D4D94"/>
    <w:rsid w:val="006D60BF"/>
    <w:rsid w:val="006E17C1"/>
    <w:rsid w:val="006E1F51"/>
    <w:rsid w:val="006F185D"/>
    <w:rsid w:val="006F411B"/>
    <w:rsid w:val="006F45AA"/>
    <w:rsid w:val="00701194"/>
    <w:rsid w:val="00702637"/>
    <w:rsid w:val="00703E0D"/>
    <w:rsid w:val="00705AB2"/>
    <w:rsid w:val="0070683F"/>
    <w:rsid w:val="00707E62"/>
    <w:rsid w:val="007112C0"/>
    <w:rsid w:val="00711E95"/>
    <w:rsid w:val="0071501C"/>
    <w:rsid w:val="0071536C"/>
    <w:rsid w:val="00724CD2"/>
    <w:rsid w:val="00726567"/>
    <w:rsid w:val="007318F4"/>
    <w:rsid w:val="00733BB7"/>
    <w:rsid w:val="00734EE3"/>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0549B"/>
    <w:rsid w:val="00810271"/>
    <w:rsid w:val="00812C82"/>
    <w:rsid w:val="008149F9"/>
    <w:rsid w:val="00815F2D"/>
    <w:rsid w:val="0081738D"/>
    <w:rsid w:val="00817710"/>
    <w:rsid w:val="0082323E"/>
    <w:rsid w:val="00824341"/>
    <w:rsid w:val="008244B2"/>
    <w:rsid w:val="00825569"/>
    <w:rsid w:val="008258C3"/>
    <w:rsid w:val="0082696C"/>
    <w:rsid w:val="0083096B"/>
    <w:rsid w:val="0083637A"/>
    <w:rsid w:val="0084512A"/>
    <w:rsid w:val="00855E8C"/>
    <w:rsid w:val="008601AC"/>
    <w:rsid w:val="00860511"/>
    <w:rsid w:val="0086341E"/>
    <w:rsid w:val="00867B0C"/>
    <w:rsid w:val="00877553"/>
    <w:rsid w:val="0088331C"/>
    <w:rsid w:val="008835F9"/>
    <w:rsid w:val="00885C4B"/>
    <w:rsid w:val="00885E12"/>
    <w:rsid w:val="00886789"/>
    <w:rsid w:val="00892D68"/>
    <w:rsid w:val="00893BF8"/>
    <w:rsid w:val="008A382C"/>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106DB"/>
    <w:rsid w:val="009217D6"/>
    <w:rsid w:val="0092407D"/>
    <w:rsid w:val="0093634E"/>
    <w:rsid w:val="00946409"/>
    <w:rsid w:val="0095030A"/>
    <w:rsid w:val="0095072D"/>
    <w:rsid w:val="009514E0"/>
    <w:rsid w:val="00960D83"/>
    <w:rsid w:val="009623B8"/>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5981"/>
    <w:rsid w:val="00A07764"/>
    <w:rsid w:val="00A138A8"/>
    <w:rsid w:val="00A15255"/>
    <w:rsid w:val="00A16C7A"/>
    <w:rsid w:val="00A21F6D"/>
    <w:rsid w:val="00A273B8"/>
    <w:rsid w:val="00A3043F"/>
    <w:rsid w:val="00A31281"/>
    <w:rsid w:val="00A32516"/>
    <w:rsid w:val="00A33720"/>
    <w:rsid w:val="00A361BF"/>
    <w:rsid w:val="00A36F62"/>
    <w:rsid w:val="00A43ACF"/>
    <w:rsid w:val="00A462F5"/>
    <w:rsid w:val="00A47462"/>
    <w:rsid w:val="00A540F2"/>
    <w:rsid w:val="00A57416"/>
    <w:rsid w:val="00A63D71"/>
    <w:rsid w:val="00A64C43"/>
    <w:rsid w:val="00A672F6"/>
    <w:rsid w:val="00A679A9"/>
    <w:rsid w:val="00A70E0C"/>
    <w:rsid w:val="00A71611"/>
    <w:rsid w:val="00A71D94"/>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7052F"/>
    <w:rsid w:val="00B706A0"/>
    <w:rsid w:val="00B75818"/>
    <w:rsid w:val="00B777F0"/>
    <w:rsid w:val="00B77CE5"/>
    <w:rsid w:val="00B8705A"/>
    <w:rsid w:val="00B914A0"/>
    <w:rsid w:val="00B92A4C"/>
    <w:rsid w:val="00B93918"/>
    <w:rsid w:val="00B96490"/>
    <w:rsid w:val="00BA3530"/>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C415C"/>
    <w:rsid w:val="00CD1CAD"/>
    <w:rsid w:val="00CD590F"/>
    <w:rsid w:val="00CE0738"/>
    <w:rsid w:val="00CE1881"/>
    <w:rsid w:val="00CE46D7"/>
    <w:rsid w:val="00CE47F8"/>
    <w:rsid w:val="00CE5679"/>
    <w:rsid w:val="00CF0563"/>
    <w:rsid w:val="00CF5245"/>
    <w:rsid w:val="00D01EED"/>
    <w:rsid w:val="00D05F90"/>
    <w:rsid w:val="00D1046C"/>
    <w:rsid w:val="00D10799"/>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60688"/>
    <w:rsid w:val="00D61759"/>
    <w:rsid w:val="00D62674"/>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0605"/>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E38AF"/>
    <w:rsid w:val="00DE3ECD"/>
    <w:rsid w:val="00DE5A62"/>
    <w:rsid w:val="00DF133F"/>
    <w:rsid w:val="00E05719"/>
    <w:rsid w:val="00E07749"/>
    <w:rsid w:val="00E1223E"/>
    <w:rsid w:val="00E1257C"/>
    <w:rsid w:val="00E158E8"/>
    <w:rsid w:val="00E41080"/>
    <w:rsid w:val="00E41C6B"/>
    <w:rsid w:val="00E41D58"/>
    <w:rsid w:val="00E42A0A"/>
    <w:rsid w:val="00E438C0"/>
    <w:rsid w:val="00E43A91"/>
    <w:rsid w:val="00E50C79"/>
    <w:rsid w:val="00E548BE"/>
    <w:rsid w:val="00E55E07"/>
    <w:rsid w:val="00E57ED5"/>
    <w:rsid w:val="00E646A2"/>
    <w:rsid w:val="00E65687"/>
    <w:rsid w:val="00E65E34"/>
    <w:rsid w:val="00E6685B"/>
    <w:rsid w:val="00E708B8"/>
    <w:rsid w:val="00E70ACB"/>
    <w:rsid w:val="00E763A3"/>
    <w:rsid w:val="00E77D64"/>
    <w:rsid w:val="00E8375D"/>
    <w:rsid w:val="00E8396F"/>
    <w:rsid w:val="00E83E92"/>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640D"/>
    <w:rsid w:val="00EB7737"/>
    <w:rsid w:val="00EC059F"/>
    <w:rsid w:val="00EC2EF1"/>
    <w:rsid w:val="00EC2F22"/>
    <w:rsid w:val="00EC71FF"/>
    <w:rsid w:val="00ED273E"/>
    <w:rsid w:val="00ED4C2D"/>
    <w:rsid w:val="00ED6D3E"/>
    <w:rsid w:val="00ED78DD"/>
    <w:rsid w:val="00EE1FFF"/>
    <w:rsid w:val="00EE5A55"/>
    <w:rsid w:val="00EE696C"/>
    <w:rsid w:val="00EE6D6B"/>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4387"/>
    <w:rsid w:val="00F65FB7"/>
    <w:rsid w:val="00F7301D"/>
    <w:rsid w:val="00F76180"/>
    <w:rsid w:val="00F77927"/>
    <w:rsid w:val="00F80C72"/>
    <w:rsid w:val="00F86F7B"/>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DAC0B-E855-4D6C-88C8-EEE3E8C9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3345</Words>
  <Characters>18398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2018-08-23T19:04:00Z</cp:lastPrinted>
  <dcterms:created xsi:type="dcterms:W3CDTF">2019-01-31T18:45:00Z</dcterms:created>
  <dcterms:modified xsi:type="dcterms:W3CDTF">2019-01-31T18:45:00Z</dcterms:modified>
</cp:coreProperties>
</file>